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BC" w:rsidRDefault="003B54BC" w:rsidP="003B54BC">
      <w:pPr>
        <w:pStyle w:val="Titre1"/>
      </w:pPr>
      <w:r>
        <w:t>ANNEXE 3 : Information des parents en cas de contamination en college ou lycee</w:t>
      </w:r>
    </w:p>
    <w:p w:rsidR="003B54BC" w:rsidRDefault="003B54BC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3B54BC" w:rsidRPr="00333989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</w:rPr>
      </w:pPr>
      <w:r w:rsidRPr="00333989">
        <w:rPr>
          <w:rFonts w:ascii="Arial" w:hAnsi="Arial" w:cs="Arial"/>
          <w:b/>
          <w:sz w:val="18"/>
          <w:szCs w:val="18"/>
        </w:rPr>
        <w:t xml:space="preserve">Objet : </w:t>
      </w:r>
      <w:r>
        <w:rPr>
          <w:rFonts w:ascii="Arial" w:hAnsi="Arial" w:cs="Arial"/>
          <w:b/>
          <w:sz w:val="18"/>
          <w:szCs w:val="18"/>
        </w:rPr>
        <w:t>Survenue d’un cas confirmé au s</w:t>
      </w:r>
      <w:r w:rsidR="00B96F32">
        <w:rPr>
          <w:rFonts w:ascii="Arial" w:hAnsi="Arial" w:cs="Arial"/>
          <w:b/>
          <w:sz w:val="18"/>
          <w:szCs w:val="18"/>
        </w:rPr>
        <w:t>ein de l’établissement scolaire</w:t>
      </w: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3B54BC" w:rsidRDefault="00B96F32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L’établissement </w:t>
      </w:r>
      <w:r w:rsidR="003B54BC">
        <w:rPr>
          <w:rFonts w:ascii="Arial" w:hAnsi="Arial" w:cs="Arial"/>
          <w:sz w:val="18"/>
          <w:szCs w:val="18"/>
        </w:rPr>
        <w:t xml:space="preserve">fait l’objet de mesures spécifiques du fait de la survenue d’un ou plusieurs cas confirmés de COVID-19. </w:t>
      </w: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Votre enfant ayant été en contact rapproché avec un cas confirmé</w:t>
      </w:r>
      <w:r w:rsidRPr="00344CF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il est identifié comme contact à risque. Vous avez, en tant que responsable légal, un rôle essentiel pour limiter les risques de contagion de Covid-19.</w:t>
      </w: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est nécessaire de respecter les consignes sanitaires pendant la période de quarantaine de votre enfant :</w:t>
      </w:r>
    </w:p>
    <w:p w:rsidR="003B54BC" w:rsidRPr="00B44BE0" w:rsidRDefault="003B54BC" w:rsidP="003B54BC">
      <w:pPr>
        <w:pStyle w:val="Paragraphedeliste"/>
        <w:numPr>
          <w:ilvl w:val="0"/>
          <w:numId w:val="6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doit rester isolé jusqu’au </w:t>
      </w:r>
      <w:r w:rsidRPr="00712E23">
        <w:rPr>
          <w:rFonts w:ascii="Arial" w:hAnsi="Arial" w:cs="Arial"/>
          <w:sz w:val="18"/>
          <w:szCs w:val="18"/>
          <w:highlight w:val="yellow"/>
        </w:rPr>
        <w:t>XXX</w:t>
      </w:r>
      <w:r>
        <w:rPr>
          <w:rFonts w:ascii="Arial" w:hAnsi="Arial" w:cs="Arial"/>
          <w:sz w:val="18"/>
          <w:szCs w:val="18"/>
        </w:rPr>
        <w:t xml:space="preserve"> (7 jours après le dernier contact avec le cas confirmé).</w:t>
      </w:r>
    </w:p>
    <w:p w:rsidR="003B54BC" w:rsidRDefault="003B54BC" w:rsidP="003B54BC">
      <w:pPr>
        <w:pStyle w:val="Paragraphedeliste"/>
        <w:numPr>
          <w:ilvl w:val="0"/>
          <w:numId w:val="6"/>
        </w:numPr>
        <w:tabs>
          <w:tab w:val="left" w:pos="70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Votre enfant doit réaliser immédiatement un test de dépistage Covid-19 (RT-PCR, RT LAMP ou test antigénique </w:t>
      </w:r>
      <w:proofErr w:type="spellStart"/>
      <w:r>
        <w:rPr>
          <w:rFonts w:ascii="Arial" w:hAnsi="Arial" w:cs="Arial"/>
          <w:sz w:val="18"/>
          <w:szCs w:val="18"/>
        </w:rPr>
        <w:t>nasopharyngé</w:t>
      </w:r>
      <w:proofErr w:type="spellEnd"/>
      <w:r>
        <w:rPr>
          <w:rFonts w:ascii="Arial" w:hAnsi="Arial" w:cs="Arial"/>
          <w:sz w:val="18"/>
          <w:szCs w:val="18"/>
        </w:rPr>
        <w:t>) puis un second test de dépistage au 7</w:t>
      </w:r>
      <w:r w:rsidRPr="00F2508C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jour de quarantaine (et également en cas de survenue de symptômes). Le retour à l’école après l’isolement de 7 jours ne sera possible que si le test au 7</w:t>
      </w:r>
      <w:r w:rsidRPr="00FB6598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jour est réalisé et si son résultat est négatif. Une attestation sur l’honneur sera demandée (voir modèle joint).</w:t>
      </w:r>
    </w:p>
    <w:p w:rsidR="003B54BC" w:rsidRDefault="003B54BC" w:rsidP="003B54BC">
      <w:pPr>
        <w:pStyle w:val="Paragraphedeliste"/>
        <w:tabs>
          <w:tab w:val="left" w:pos="708"/>
        </w:tabs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:rsidR="003B54BC" w:rsidRDefault="003B54BC" w:rsidP="003B54BC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565E78">
        <w:rPr>
          <w:rFonts w:ascii="Arial" w:hAnsi="Arial" w:cs="Arial"/>
          <w:sz w:val="18"/>
          <w:szCs w:val="18"/>
        </w:rPr>
        <w:t>Si toutefois, votre enfant a contracté la COVID</w:t>
      </w:r>
      <w:r>
        <w:rPr>
          <w:rFonts w:ascii="Arial" w:hAnsi="Arial" w:cs="Arial"/>
          <w:sz w:val="18"/>
          <w:szCs w:val="18"/>
        </w:rPr>
        <w:t>-</w:t>
      </w:r>
      <w:r w:rsidRPr="00565E78">
        <w:rPr>
          <w:rFonts w:ascii="Arial" w:hAnsi="Arial" w:cs="Arial"/>
          <w:sz w:val="18"/>
          <w:szCs w:val="18"/>
        </w:rPr>
        <w:t xml:space="preserve">19 au cours des deux derniers mois, alors la quarantaine et </w:t>
      </w:r>
      <w:r>
        <w:rPr>
          <w:rFonts w:ascii="Arial" w:hAnsi="Arial" w:cs="Arial"/>
          <w:sz w:val="18"/>
          <w:szCs w:val="18"/>
        </w:rPr>
        <w:t xml:space="preserve">l’obligation de dépistage ne sont pas requises. </w:t>
      </w:r>
    </w:p>
    <w:p w:rsidR="003B54BC" w:rsidRDefault="003B54BC" w:rsidP="003B54BC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votre enfant présente un schéma vaccinal complet et qu’il n’est pas atteint d’immunodépression grave, alors la quarantaine n’est pas requise mais les deux tests de dépistage (immédiatement et 7 jours après le dernier contact avec le cas confirmé) doivent être réalisés.</w:t>
      </w:r>
    </w:p>
    <w:p w:rsidR="003B54BC" w:rsidRPr="00565E78" w:rsidRDefault="003B54BC" w:rsidP="003B54BC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Dans ces deux cas de figure, votre enfant pourra donc continuer à se rendre à l’école sous réserve de la remise d’une attestation sur l’honneur par vos soins (voir modèle </w:t>
      </w:r>
      <w:r w:rsidR="00B96F32">
        <w:rPr>
          <w:rFonts w:ascii="Arial" w:hAnsi="Arial" w:cs="Arial"/>
          <w:sz w:val="18"/>
          <w:szCs w:val="18"/>
        </w:rPr>
        <w:t>joint</w:t>
      </w:r>
      <w:r>
        <w:rPr>
          <w:rFonts w:ascii="Arial" w:hAnsi="Arial" w:cs="Arial"/>
          <w:sz w:val="18"/>
          <w:szCs w:val="18"/>
        </w:rPr>
        <w:t>). L’exactitude des informations sera contrôlée par l’Assurance maladie en lien avec les personnels de santé de l’Éducation nationale.</w:t>
      </w:r>
    </w:p>
    <w:p w:rsidR="003B54BC" w:rsidRDefault="003B54BC" w:rsidP="003B54BC">
      <w:pPr>
        <w:tabs>
          <w:tab w:val="left" w:pos="70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B54BC" w:rsidRPr="00200E07" w:rsidRDefault="003B54BC" w:rsidP="003B54B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allez être contacté par l’Assurance maladie qui vous confirmera la conduite à tenir.</w:t>
      </w:r>
    </w:p>
    <w:p w:rsidR="003B54BC" w:rsidRPr="000470C5" w:rsidRDefault="003B54BC" w:rsidP="003B54BC">
      <w:pPr>
        <w:tabs>
          <w:tab w:val="left" w:pos="708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3B54BC" w:rsidRDefault="003B54BC" w:rsidP="003B54BC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vous avez des interrogations au sujet des consignes sanitaires à suivre ou sur le contact </w:t>
      </w:r>
      <w:proofErr w:type="spellStart"/>
      <w:r>
        <w:rPr>
          <w:rFonts w:ascii="Arial" w:hAnsi="Arial" w:cs="Arial"/>
          <w:sz w:val="18"/>
          <w:szCs w:val="18"/>
        </w:rPr>
        <w:t>tracing</w:t>
      </w:r>
      <w:proofErr w:type="spellEnd"/>
      <w:r>
        <w:rPr>
          <w:rFonts w:ascii="Arial" w:hAnsi="Arial" w:cs="Arial"/>
          <w:sz w:val="18"/>
          <w:szCs w:val="18"/>
        </w:rPr>
        <w:t xml:space="preserve">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:rsidR="003B54BC" w:rsidRPr="005D61AF" w:rsidRDefault="003B54BC" w:rsidP="003B54BC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>09 72 72 99 09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B54BC" w:rsidRDefault="003B54BC" w:rsidP="003B54BC">
      <w:pPr>
        <w:tabs>
          <w:tab w:val="left" w:pos="1860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40780B" w:rsidRDefault="0040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B54BC" w:rsidRDefault="003B54BC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F67" w:rsidRPr="004C3EC1" w:rsidRDefault="00C82F67" w:rsidP="00FE2B87">
      <w:pPr>
        <w:pStyle w:val="Titre1"/>
      </w:pPr>
      <w:r>
        <w:t xml:space="preserve">ANNEXE 2 : </w:t>
      </w:r>
      <w:r w:rsidRPr="004C3EC1">
        <w:t>ATTESTATION SUR L'HONNEUR</w:t>
      </w:r>
      <w:r>
        <w:t xml:space="preserve"> </w:t>
      </w:r>
      <w:r>
        <w:t>Retour de quarantaine des contacts à risque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résultat du test RT-PCR 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ou antigénique </w:t>
      </w:r>
      <w:proofErr w:type="spellStart"/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proofErr w:type="spell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réalisé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>le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 [date du test] (7 jours après le dernier contact avec le cas confirmé ou la fermeture de la classe)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14755"/>
          <w:sz w:val="22"/>
          <w:szCs w:val="22"/>
        </w:rPr>
        <w:t>est négatif.</w:t>
      </w:r>
    </w:p>
    <w:p w:rsidR="00C82F67" w:rsidRDefault="00C82F67" w:rsidP="00C82F6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C82F67" w:rsidRPr="004C3EC1" w:rsidRDefault="00C82F67" w:rsidP="00C82F6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C82F67" w:rsidRDefault="00C82F67" w:rsidP="00C82F67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C82F67" w:rsidRPr="004C3EC1" w:rsidRDefault="00C82F67" w:rsidP="00C82F6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C82F67" w:rsidRDefault="00C82F67" w:rsidP="00C82F6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C82F67" w:rsidRDefault="00C82F67" w:rsidP="00C82F6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C82F67" w:rsidRDefault="00C82F67" w:rsidP="00C82F6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C82F67" w:rsidRDefault="00C82F67" w:rsidP="00C82F6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C82F67" w:rsidRDefault="00C82F67" w:rsidP="00C82F67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C82F67" w:rsidRDefault="00C82F67" w:rsidP="00C82F67">
      <w:pPr>
        <w:rPr>
          <w:rFonts w:cstheme="minorHAnsi"/>
          <w:b/>
          <w:bCs/>
          <w:color w:val="414755"/>
          <w:sz w:val="32"/>
          <w:szCs w:val="32"/>
        </w:rPr>
      </w:pPr>
    </w:p>
    <w:p w:rsidR="00C82F67" w:rsidRDefault="00C82F67" w:rsidP="00C82F67">
      <w:pPr>
        <w:rPr>
          <w:rFonts w:cstheme="minorHAnsi"/>
          <w:b/>
          <w:bCs/>
          <w:color w:val="414755"/>
          <w:sz w:val="32"/>
          <w:szCs w:val="32"/>
        </w:rPr>
      </w:pPr>
    </w:p>
    <w:p w:rsidR="00C82F67" w:rsidRDefault="00C82F67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F67" w:rsidRDefault="00C82F67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2F67" w:rsidRDefault="00C82F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2F67" w:rsidRDefault="00C82F67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80B" w:rsidRDefault="0040780B" w:rsidP="0040780B">
      <w:pPr>
        <w:pStyle w:val="Titre1"/>
      </w:pPr>
      <w:r>
        <w:t xml:space="preserve">ANNEXE </w:t>
      </w:r>
      <w:r w:rsidR="00452D0D">
        <w:t>3</w:t>
      </w:r>
      <w:r>
        <w:t> : Attestation de vaccination ou de contamination ancienne</w:t>
      </w:r>
    </w:p>
    <w:p w:rsidR="0040780B" w:rsidRDefault="0040780B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que, suite à l’identification comme contact à risque de mon enfant, il remplit l’une des conditions dans lesquelles le respect d’une quarantaine n’est pas requis à savoir :</w:t>
      </w:r>
    </w:p>
    <w:p w:rsidR="0040780B" w:rsidRDefault="0040780B" w:rsidP="0040780B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il présentait un schéma vaccinal complet</w:t>
      </w:r>
      <w:r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à la date du dernier contact avec le cas confirmé (il est donc contact à risque modéré)</w:t>
      </w:r>
      <w:r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2"/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;</w:t>
      </w:r>
    </w:p>
    <w:p w:rsidR="0040780B" w:rsidRDefault="0040780B" w:rsidP="0040780B">
      <w:pPr>
        <w:pStyle w:val="Default"/>
        <w:ind w:firstLine="708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OU</w:t>
      </w:r>
      <w:proofErr w:type="gramEnd"/>
    </w:p>
    <w:p w:rsidR="0040780B" w:rsidRDefault="0040780B" w:rsidP="0040780B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il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avait un antécédent de Covid-19 de moins de deux mois à la date du dernier contact avec le cas confirmé (il est donc contact à risque négligeable).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Default="0040780B" w:rsidP="0040780B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Dans le premier cas de figure, je m’engage à ce que mon enfant fasse </w:t>
      </w:r>
      <w:r w:rsidRPr="002B1B2B">
        <w:rPr>
          <w:rFonts w:asciiTheme="minorHAnsi" w:hAnsiTheme="minorHAnsi" w:cstheme="minorHAnsi"/>
          <w:b/>
          <w:color w:val="414755"/>
          <w:sz w:val="22"/>
          <w:szCs w:val="22"/>
        </w:rPr>
        <w:t xml:space="preserve">immédiatement et sept jours après le dernier contact 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avec le cas confirmé un test de dépistage (RT-PCR, RT-LAMP ou un test antigénique </w:t>
      </w:r>
      <w:proofErr w:type="spellStart"/>
      <w:r>
        <w:rPr>
          <w:rFonts w:asciiTheme="minorHAnsi" w:hAnsiTheme="minorHAnsi" w:cstheme="minorHAnsi"/>
          <w:color w:val="414755"/>
          <w:sz w:val="22"/>
          <w:szCs w:val="22"/>
        </w:rPr>
        <w:t>nasopharyngé</w:t>
      </w:r>
      <w:proofErr w:type="spellEnd"/>
      <w:r>
        <w:rPr>
          <w:rFonts w:asciiTheme="minorHAnsi" w:hAnsiTheme="minorHAnsi" w:cstheme="minorHAnsi"/>
          <w:color w:val="414755"/>
          <w:sz w:val="22"/>
          <w:szCs w:val="22"/>
        </w:rPr>
        <w:t>).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Default="0040780B" w:rsidP="0040780B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2B1B2B">
        <w:rPr>
          <w:rFonts w:asciiTheme="minorHAnsi" w:hAnsiTheme="minorHAnsi" w:cstheme="minorHAnsi"/>
          <w:color w:val="414755"/>
          <w:sz w:val="22"/>
          <w:szCs w:val="22"/>
        </w:rPr>
        <w:t>Des contrôles du statut des contacts à risque sont assurés par l’Assurance maladie en lien avec les personnels de santé de l’éducation nationale.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Pr="004C3EC1" w:rsidRDefault="0040780B" w:rsidP="0040780B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0780B" w:rsidRDefault="0040780B" w:rsidP="0040780B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:rsidR="0040780B" w:rsidRPr="004C3EC1" w:rsidRDefault="0040780B" w:rsidP="0040780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0780B" w:rsidRDefault="0040780B" w:rsidP="0040780B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0780B" w:rsidRDefault="0040780B" w:rsidP="0040780B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40780B" w:rsidRDefault="0040780B" w:rsidP="0040780B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40780B" w:rsidRDefault="0040780B" w:rsidP="0040780B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40780B" w:rsidRPr="00F6593F" w:rsidRDefault="0040780B" w:rsidP="0040780B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40780B" w:rsidRDefault="0040780B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780B" w:rsidRDefault="0040780B" w:rsidP="006F3D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780B" w:rsidSect="008A1621">
      <w:pgSz w:w="11906" w:h="16838" w:code="9"/>
      <w:pgMar w:top="1134" w:right="1134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CB" w:rsidRDefault="00B748CB" w:rsidP="005C3700">
      <w:pPr>
        <w:spacing w:after="0" w:line="240" w:lineRule="auto"/>
      </w:pPr>
      <w:r>
        <w:separator/>
      </w:r>
    </w:p>
  </w:endnote>
  <w:endnote w:type="continuationSeparator" w:id="0">
    <w:p w:rsidR="00B748CB" w:rsidRDefault="00B748CB" w:rsidP="005C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CB" w:rsidRDefault="00B748CB" w:rsidP="005C3700">
      <w:pPr>
        <w:spacing w:after="0" w:line="240" w:lineRule="auto"/>
      </w:pPr>
      <w:r>
        <w:separator/>
      </w:r>
    </w:p>
  </w:footnote>
  <w:footnote w:type="continuationSeparator" w:id="0">
    <w:p w:rsidR="00B748CB" w:rsidRDefault="00B748CB" w:rsidP="005C3700">
      <w:pPr>
        <w:spacing w:after="0" w:line="240" w:lineRule="auto"/>
      </w:pPr>
      <w:r>
        <w:continuationSeparator/>
      </w:r>
    </w:p>
  </w:footnote>
  <w:footnote w:id="1">
    <w:p w:rsidR="0040780B" w:rsidRDefault="0040780B" w:rsidP="0040780B">
      <w:pPr>
        <w:pStyle w:val="Notedebasdepage"/>
      </w:pPr>
      <w:r>
        <w:rPr>
          <w:rStyle w:val="Appelnotedebasdep"/>
        </w:rPr>
        <w:footnoteRef/>
      </w:r>
      <w:r>
        <w:t xml:space="preserve"> 7 jours après la 2e injection pour les vaccins à double injection (Pfizer, </w:t>
      </w:r>
      <w:proofErr w:type="spellStart"/>
      <w:r>
        <w:t>Moderna</w:t>
      </w:r>
      <w:proofErr w:type="spellEnd"/>
      <w:r>
        <w:t xml:space="preserve">, </w:t>
      </w:r>
      <w:proofErr w:type="spellStart"/>
      <w:r>
        <w:t>AstraZeneca</w:t>
      </w:r>
      <w:proofErr w:type="spellEnd"/>
      <w:r>
        <w:t>) ;</w:t>
      </w:r>
    </w:p>
    <w:p w:rsidR="0040780B" w:rsidRDefault="0040780B" w:rsidP="0040780B">
      <w:pPr>
        <w:pStyle w:val="Notedebasdepage"/>
      </w:pPr>
      <w:r>
        <w:t xml:space="preserve">  28 jours après l'injection pour les vaccins avec une seule injection (Johnson &amp; Johnson) ;</w:t>
      </w:r>
    </w:p>
    <w:p w:rsidR="0040780B" w:rsidRDefault="0040780B" w:rsidP="0040780B">
      <w:pPr>
        <w:pStyle w:val="Notedebasdepage"/>
      </w:pPr>
      <w:r>
        <w:t xml:space="preserve">  7 jours après l'injection pour les vaccins chez les personnes ayant eu un antécédent de </w:t>
      </w:r>
      <w:proofErr w:type="spellStart"/>
      <w:r>
        <w:t>Covid</w:t>
      </w:r>
      <w:proofErr w:type="spellEnd"/>
      <w:r>
        <w:t xml:space="preserve"> (1 seule injection).</w:t>
      </w:r>
    </w:p>
  </w:footnote>
  <w:footnote w:id="2">
    <w:p w:rsidR="0040780B" w:rsidRDefault="0040780B" w:rsidP="0040780B">
      <w:pPr>
        <w:pStyle w:val="Notedebasdepage"/>
      </w:pPr>
      <w:r>
        <w:rPr>
          <w:rStyle w:val="Appelnotedebasdep"/>
        </w:rPr>
        <w:footnoteRef/>
      </w:r>
      <w:r>
        <w:t xml:space="preserve"> Si votre enfant est atteint d’immunodépression grave, alors la quarantaine est requise.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1991"/>
    <w:multiLevelType w:val="hybridMultilevel"/>
    <w:tmpl w:val="193A3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2FC8"/>
    <w:multiLevelType w:val="hybridMultilevel"/>
    <w:tmpl w:val="7C5C7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97F0CD4"/>
    <w:multiLevelType w:val="hybridMultilevel"/>
    <w:tmpl w:val="BE94D484"/>
    <w:lvl w:ilvl="0" w:tplc="9D6A7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D64CE"/>
    <w:multiLevelType w:val="hybridMultilevel"/>
    <w:tmpl w:val="1F4CEA0A"/>
    <w:lvl w:ilvl="0" w:tplc="0E08BD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2936D6"/>
    <w:multiLevelType w:val="hybridMultilevel"/>
    <w:tmpl w:val="730C1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C43569"/>
    <w:multiLevelType w:val="multilevel"/>
    <w:tmpl w:val="743456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BC"/>
    <w:rsid w:val="0004217C"/>
    <w:rsid w:val="00067912"/>
    <w:rsid w:val="000905F9"/>
    <w:rsid w:val="00095EC0"/>
    <w:rsid w:val="00112EA3"/>
    <w:rsid w:val="001356C4"/>
    <w:rsid w:val="0014549E"/>
    <w:rsid w:val="00155D90"/>
    <w:rsid w:val="00156B8D"/>
    <w:rsid w:val="00177C2C"/>
    <w:rsid w:val="00177E25"/>
    <w:rsid w:val="00181477"/>
    <w:rsid w:val="001939FD"/>
    <w:rsid w:val="001A437F"/>
    <w:rsid w:val="001E2372"/>
    <w:rsid w:val="00203C5E"/>
    <w:rsid w:val="002414CC"/>
    <w:rsid w:val="0025595A"/>
    <w:rsid w:val="00260C22"/>
    <w:rsid w:val="00267AAC"/>
    <w:rsid w:val="0029268B"/>
    <w:rsid w:val="00294C90"/>
    <w:rsid w:val="002A642F"/>
    <w:rsid w:val="002D79A4"/>
    <w:rsid w:val="002E2743"/>
    <w:rsid w:val="0031410A"/>
    <w:rsid w:val="003370C7"/>
    <w:rsid w:val="003432E3"/>
    <w:rsid w:val="00344EB5"/>
    <w:rsid w:val="00375117"/>
    <w:rsid w:val="00380631"/>
    <w:rsid w:val="0038721B"/>
    <w:rsid w:val="00397BAB"/>
    <w:rsid w:val="003B200D"/>
    <w:rsid w:val="003B40EA"/>
    <w:rsid w:val="003B54BC"/>
    <w:rsid w:val="003B5E7E"/>
    <w:rsid w:val="003C53B5"/>
    <w:rsid w:val="003D225F"/>
    <w:rsid w:val="003E17D1"/>
    <w:rsid w:val="0040567B"/>
    <w:rsid w:val="0040780B"/>
    <w:rsid w:val="00413D45"/>
    <w:rsid w:val="00452D0D"/>
    <w:rsid w:val="00453DC9"/>
    <w:rsid w:val="004616C8"/>
    <w:rsid w:val="0046478C"/>
    <w:rsid w:val="004E3657"/>
    <w:rsid w:val="004F0816"/>
    <w:rsid w:val="005072E0"/>
    <w:rsid w:val="00555C7D"/>
    <w:rsid w:val="00581279"/>
    <w:rsid w:val="0058648E"/>
    <w:rsid w:val="00586C00"/>
    <w:rsid w:val="005A693E"/>
    <w:rsid w:val="005B12E4"/>
    <w:rsid w:val="005C3700"/>
    <w:rsid w:val="005E6F37"/>
    <w:rsid w:val="005F3EDD"/>
    <w:rsid w:val="006019AF"/>
    <w:rsid w:val="006456AD"/>
    <w:rsid w:val="00651719"/>
    <w:rsid w:val="006577C0"/>
    <w:rsid w:val="006A0948"/>
    <w:rsid w:val="006F3DBD"/>
    <w:rsid w:val="006F5408"/>
    <w:rsid w:val="0071263D"/>
    <w:rsid w:val="00720524"/>
    <w:rsid w:val="00720621"/>
    <w:rsid w:val="00723A56"/>
    <w:rsid w:val="00730BFE"/>
    <w:rsid w:val="00735E70"/>
    <w:rsid w:val="007628D4"/>
    <w:rsid w:val="007636BF"/>
    <w:rsid w:val="00785598"/>
    <w:rsid w:val="007944D8"/>
    <w:rsid w:val="007D1B2F"/>
    <w:rsid w:val="007D756F"/>
    <w:rsid w:val="007F3016"/>
    <w:rsid w:val="0084243B"/>
    <w:rsid w:val="008668B7"/>
    <w:rsid w:val="00883CBC"/>
    <w:rsid w:val="008959F9"/>
    <w:rsid w:val="008A067E"/>
    <w:rsid w:val="008A1621"/>
    <w:rsid w:val="008B4FDC"/>
    <w:rsid w:val="008D7156"/>
    <w:rsid w:val="008E71DC"/>
    <w:rsid w:val="00904B3F"/>
    <w:rsid w:val="0090786C"/>
    <w:rsid w:val="00914C37"/>
    <w:rsid w:val="00923A59"/>
    <w:rsid w:val="00931EC3"/>
    <w:rsid w:val="009358C5"/>
    <w:rsid w:val="009468FE"/>
    <w:rsid w:val="0095674E"/>
    <w:rsid w:val="009621EA"/>
    <w:rsid w:val="00962DAF"/>
    <w:rsid w:val="0098324A"/>
    <w:rsid w:val="0098457A"/>
    <w:rsid w:val="009C55B2"/>
    <w:rsid w:val="009D50FE"/>
    <w:rsid w:val="009E5A45"/>
    <w:rsid w:val="00A26FED"/>
    <w:rsid w:val="00A277AF"/>
    <w:rsid w:val="00A348A9"/>
    <w:rsid w:val="00A53320"/>
    <w:rsid w:val="00AA3CC0"/>
    <w:rsid w:val="00AA5BE3"/>
    <w:rsid w:val="00AB5118"/>
    <w:rsid w:val="00AF3CA3"/>
    <w:rsid w:val="00B1191A"/>
    <w:rsid w:val="00B338DE"/>
    <w:rsid w:val="00B35927"/>
    <w:rsid w:val="00B57377"/>
    <w:rsid w:val="00B67506"/>
    <w:rsid w:val="00B678FD"/>
    <w:rsid w:val="00B67EDA"/>
    <w:rsid w:val="00B748CB"/>
    <w:rsid w:val="00B83FE5"/>
    <w:rsid w:val="00B96F32"/>
    <w:rsid w:val="00BA6762"/>
    <w:rsid w:val="00BB0EB0"/>
    <w:rsid w:val="00BB455F"/>
    <w:rsid w:val="00BC05C4"/>
    <w:rsid w:val="00BD1A27"/>
    <w:rsid w:val="00BE12CA"/>
    <w:rsid w:val="00C40D50"/>
    <w:rsid w:val="00C63DFF"/>
    <w:rsid w:val="00C82F67"/>
    <w:rsid w:val="00C84703"/>
    <w:rsid w:val="00CA7709"/>
    <w:rsid w:val="00CB037F"/>
    <w:rsid w:val="00CD6819"/>
    <w:rsid w:val="00CD7DAB"/>
    <w:rsid w:val="00CE2B54"/>
    <w:rsid w:val="00D05C45"/>
    <w:rsid w:val="00D24E8F"/>
    <w:rsid w:val="00D5685D"/>
    <w:rsid w:val="00D60C94"/>
    <w:rsid w:val="00D60EF5"/>
    <w:rsid w:val="00D72470"/>
    <w:rsid w:val="00D84085"/>
    <w:rsid w:val="00D95FA4"/>
    <w:rsid w:val="00DD31DC"/>
    <w:rsid w:val="00E02AC5"/>
    <w:rsid w:val="00E05BBA"/>
    <w:rsid w:val="00E1364F"/>
    <w:rsid w:val="00E25989"/>
    <w:rsid w:val="00E3120C"/>
    <w:rsid w:val="00E34135"/>
    <w:rsid w:val="00E3605D"/>
    <w:rsid w:val="00E75C64"/>
    <w:rsid w:val="00EC40AB"/>
    <w:rsid w:val="00EE7758"/>
    <w:rsid w:val="00F114D4"/>
    <w:rsid w:val="00F50C89"/>
    <w:rsid w:val="00F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8788B"/>
  <w15:docId w15:val="{8CEAB98B-10FA-48DB-8EF8-0917859A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B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24E8F"/>
    <w:pPr>
      <w:keepNext/>
      <w:numPr>
        <w:numId w:val="1"/>
      </w:numPr>
      <w:tabs>
        <w:tab w:val="left" w:pos="1134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D24E8F"/>
    <w:pPr>
      <w:keepNext/>
      <w:numPr>
        <w:ilvl w:val="1"/>
        <w:numId w:val="1"/>
      </w:numPr>
      <w:spacing w:before="240" w:after="60" w:line="240" w:lineRule="auto"/>
      <w:ind w:left="828" w:hanging="431"/>
      <w:outlineLvl w:val="1"/>
    </w:pPr>
    <w:rPr>
      <w:rFonts w:ascii="Arial" w:eastAsia="Times New Roman" w:hAnsi="Arial" w:cs="Arial"/>
      <w:b/>
      <w:bCs/>
      <w:iCs/>
      <w:smallCap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D24E8F"/>
    <w:pPr>
      <w:keepNext/>
      <w:numPr>
        <w:ilvl w:val="2"/>
        <w:numId w:val="1"/>
      </w:numPr>
      <w:tabs>
        <w:tab w:val="clear" w:pos="1440"/>
        <w:tab w:val="left" w:pos="1134"/>
      </w:tabs>
      <w:spacing w:before="240" w:after="60" w:line="240" w:lineRule="auto"/>
      <w:ind w:left="1418" w:firstLine="0"/>
      <w:outlineLvl w:val="2"/>
    </w:pPr>
    <w:rPr>
      <w:rFonts w:ascii="Arial" w:eastAsia="Times New Roman" w:hAnsi="Arial" w:cs="Arial"/>
      <w:b/>
      <w:bCs/>
      <w:i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7B19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9F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70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5C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3700"/>
    <w:rPr>
      <w:sz w:val="22"/>
      <w:szCs w:val="22"/>
      <w:lang w:eastAsia="en-US"/>
    </w:rPr>
  </w:style>
  <w:style w:type="character" w:styleId="Numrodepage">
    <w:name w:val="page number"/>
    <w:basedOn w:val="Policepardfaut"/>
    <w:semiHidden/>
    <w:rsid w:val="005C3700"/>
  </w:style>
  <w:style w:type="character" w:customStyle="1" w:styleId="Titre1Car">
    <w:name w:val="Titre 1 Car"/>
    <w:basedOn w:val="Policepardfaut"/>
    <w:link w:val="Titre1"/>
    <w:rsid w:val="00D24E8F"/>
    <w:rPr>
      <w:rFonts w:ascii="Arial" w:eastAsia="Times New Roman" w:hAnsi="Arial" w:cs="Arial"/>
      <w:b/>
      <w:bCs/>
      <w:cap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D24E8F"/>
    <w:rPr>
      <w:rFonts w:ascii="Arial" w:eastAsia="Times New Roman" w:hAnsi="Arial" w:cs="Arial"/>
      <w:b/>
      <w:bCs/>
      <w:iCs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rsid w:val="00D24E8F"/>
    <w:rPr>
      <w:rFonts w:ascii="Arial" w:eastAsia="Times New Roman" w:hAnsi="Arial" w:cs="Arial"/>
      <w:b/>
      <w:bCs/>
      <w:i/>
      <w:sz w:val="26"/>
      <w:szCs w:val="26"/>
    </w:rPr>
  </w:style>
  <w:style w:type="paragraph" w:customStyle="1" w:styleId="Paragrapheniveau2">
    <w:name w:val="Paragraphe niveau 2"/>
    <w:basedOn w:val="Normal"/>
    <w:rsid w:val="00D24E8F"/>
    <w:pPr>
      <w:spacing w:after="0" w:line="240" w:lineRule="auto"/>
      <w:ind w:left="397"/>
      <w:jc w:val="both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Paragrapheniveau3">
    <w:name w:val="Paragraphe niveau 3"/>
    <w:basedOn w:val="Paragrapheniveau2"/>
    <w:rsid w:val="00D24E8F"/>
    <w:pPr>
      <w:ind w:left="1418"/>
    </w:pPr>
  </w:style>
  <w:style w:type="paragraph" w:styleId="NormalWeb">
    <w:name w:val="Normal (Web)"/>
    <w:basedOn w:val="Normal"/>
    <w:uiPriority w:val="99"/>
    <w:unhideWhenUsed/>
    <w:rsid w:val="00177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8D715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72470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B54BC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54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54BC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54BC"/>
    <w:rPr>
      <w:vertAlign w:val="superscript"/>
    </w:rPr>
  </w:style>
  <w:style w:type="paragraph" w:customStyle="1" w:styleId="Default">
    <w:name w:val="Default"/>
    <w:rsid w:val="0040780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n%20Diraison\OneDrive%20-%20SGEC\Rentree%2021-22\02%20Documents\D01%20Modeles\01%20Note%20sobre%20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Note sobre 2021.dotx</Template>
  <TotalTime>8</TotalTime>
  <Pages>3</Pages>
  <Words>655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Diraison</dc:creator>
  <cp:lastModifiedBy>Yann Diraison</cp:lastModifiedBy>
  <cp:revision>4</cp:revision>
  <cp:lastPrinted>2018-11-26T16:11:00Z</cp:lastPrinted>
  <dcterms:created xsi:type="dcterms:W3CDTF">2021-09-22T12:48:00Z</dcterms:created>
  <dcterms:modified xsi:type="dcterms:W3CDTF">2021-09-22T13:46:00Z</dcterms:modified>
</cp:coreProperties>
</file>